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F50" w:rsidRPr="00DA21AA" w:rsidRDefault="003C0F50" w:rsidP="00F1074F">
      <w:pPr>
        <w:spacing w:after="0" w:line="240" w:lineRule="auto"/>
        <w:jc w:val="center"/>
        <w:rPr>
          <w:rFonts w:ascii="Times New Roman" w:hAnsi="Times New Roman" w:cs="Times New Roman"/>
          <w:b/>
          <w:sz w:val="28"/>
          <w:szCs w:val="28"/>
          <w:lang w:val="uk-UA"/>
        </w:rPr>
      </w:pPr>
      <w:r w:rsidRPr="00DA21AA">
        <w:rPr>
          <w:rFonts w:ascii="Times New Roman" w:hAnsi="Times New Roman" w:cs="Times New Roman"/>
          <w:b/>
          <w:sz w:val="28"/>
          <w:szCs w:val="28"/>
          <w:lang w:val="uk-UA"/>
        </w:rPr>
        <w:t>ІНФОРМАЦІЙНИЙ ЛИСТ</w:t>
      </w:r>
    </w:p>
    <w:p w:rsidR="003C0F50" w:rsidRPr="00DA21AA" w:rsidRDefault="003C0F50" w:rsidP="00F1074F">
      <w:pPr>
        <w:spacing w:after="0" w:line="240" w:lineRule="auto"/>
        <w:jc w:val="center"/>
        <w:rPr>
          <w:rFonts w:ascii="Times New Roman" w:hAnsi="Times New Roman" w:cs="Times New Roman"/>
          <w:b/>
          <w:sz w:val="28"/>
          <w:szCs w:val="28"/>
          <w:lang w:val="uk-UA"/>
        </w:rPr>
      </w:pPr>
    </w:p>
    <w:p w:rsidR="003C0F50" w:rsidRPr="00DA21AA" w:rsidRDefault="00496D82" w:rsidP="00F1074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Щ</w:t>
      </w:r>
      <w:r w:rsidR="002705C0" w:rsidRPr="00DA21AA">
        <w:rPr>
          <w:rFonts w:ascii="Times New Roman" w:hAnsi="Times New Roman" w:cs="Times New Roman"/>
          <w:b/>
          <w:sz w:val="28"/>
          <w:szCs w:val="28"/>
          <w:lang w:val="uk-UA"/>
        </w:rPr>
        <w:t>одо</w:t>
      </w:r>
      <w:r w:rsidR="003C0F50" w:rsidRPr="00DA21AA">
        <w:rPr>
          <w:rFonts w:ascii="Times New Roman" w:hAnsi="Times New Roman" w:cs="Times New Roman"/>
          <w:b/>
          <w:sz w:val="28"/>
          <w:szCs w:val="28"/>
          <w:lang w:val="uk-UA"/>
        </w:rPr>
        <w:t xml:space="preserve"> запровадження мораторію на відчуження у будь-який спосіб гуртожитків як об’єктів нерухомого майна</w:t>
      </w:r>
    </w:p>
    <w:p w:rsidR="003C0F50" w:rsidRPr="00DA21AA" w:rsidRDefault="003C0F50" w:rsidP="00F1074F">
      <w:pPr>
        <w:spacing w:after="0" w:line="240" w:lineRule="auto"/>
        <w:ind w:firstLine="709"/>
        <w:jc w:val="both"/>
        <w:rPr>
          <w:rFonts w:ascii="Times New Roman" w:hAnsi="Times New Roman" w:cs="Times New Roman"/>
          <w:b/>
          <w:sz w:val="28"/>
          <w:szCs w:val="28"/>
          <w:lang w:val="uk-UA"/>
        </w:rPr>
      </w:pPr>
    </w:p>
    <w:p w:rsidR="006075CC" w:rsidRPr="00DA21AA" w:rsidRDefault="003C0F50" w:rsidP="00F1074F">
      <w:pPr>
        <w:spacing w:after="0" w:line="240" w:lineRule="auto"/>
        <w:ind w:firstLine="709"/>
        <w:jc w:val="both"/>
        <w:rPr>
          <w:rFonts w:ascii="Times New Roman" w:hAnsi="Times New Roman" w:cs="Times New Roman"/>
          <w:b/>
          <w:sz w:val="28"/>
          <w:szCs w:val="28"/>
          <w:lang w:val="uk-UA"/>
        </w:rPr>
      </w:pPr>
      <w:r w:rsidRPr="00DA21AA">
        <w:rPr>
          <w:rFonts w:ascii="Times New Roman" w:hAnsi="Times New Roman" w:cs="Times New Roman"/>
          <w:sz w:val="28"/>
          <w:szCs w:val="28"/>
          <w:lang w:val="uk-UA"/>
        </w:rPr>
        <w:t>Законом України</w:t>
      </w:r>
      <w:r w:rsidR="008F5E9A" w:rsidRPr="00DA21AA">
        <w:rPr>
          <w:rFonts w:ascii="Times New Roman" w:hAnsi="Times New Roman" w:cs="Times New Roman"/>
          <w:sz w:val="28"/>
          <w:szCs w:val="28"/>
          <w:lang w:val="uk-UA"/>
        </w:rPr>
        <w:t xml:space="preserve"> «Про внесення змін до деяких законодавчих актів України щодо забезпечення реалізації житлових прав мешканців гуртожитків»</w:t>
      </w:r>
      <w:r w:rsidRPr="00DA21AA">
        <w:rPr>
          <w:rFonts w:ascii="Times New Roman" w:hAnsi="Times New Roman" w:cs="Times New Roman"/>
          <w:sz w:val="28"/>
          <w:szCs w:val="28"/>
          <w:lang w:val="uk-UA"/>
        </w:rPr>
        <w:t xml:space="preserve"> від 05.04.2017</w:t>
      </w:r>
      <w:r w:rsidR="008F5E9A" w:rsidRPr="00DA21AA">
        <w:rPr>
          <w:rFonts w:ascii="Times New Roman" w:hAnsi="Times New Roman" w:cs="Times New Roman"/>
          <w:sz w:val="28"/>
          <w:szCs w:val="28"/>
          <w:lang w:val="uk-UA"/>
        </w:rPr>
        <w:t xml:space="preserve"> за № 1999-</w:t>
      </w:r>
      <w:r w:rsidR="008F5E9A" w:rsidRPr="00DA21AA">
        <w:rPr>
          <w:rFonts w:ascii="Times New Roman" w:hAnsi="Times New Roman" w:cs="Times New Roman"/>
          <w:sz w:val="28"/>
          <w:szCs w:val="28"/>
          <w:lang w:val="en-US"/>
        </w:rPr>
        <w:t>VIII</w:t>
      </w:r>
      <w:r w:rsidR="008F5E9A" w:rsidRPr="00DA21AA">
        <w:rPr>
          <w:rFonts w:ascii="Times New Roman" w:hAnsi="Times New Roman" w:cs="Times New Roman"/>
          <w:sz w:val="28"/>
          <w:szCs w:val="28"/>
          <w:lang w:val="uk-UA"/>
        </w:rPr>
        <w:t xml:space="preserve"> </w:t>
      </w:r>
      <w:r w:rsidRPr="00DA21AA">
        <w:rPr>
          <w:rFonts w:ascii="Times New Roman" w:hAnsi="Times New Roman" w:cs="Times New Roman"/>
          <w:sz w:val="28"/>
          <w:szCs w:val="28"/>
          <w:lang w:val="uk-UA"/>
        </w:rPr>
        <w:t>(далі – Закон № 1999-</w:t>
      </w:r>
      <w:r w:rsidRPr="00DA21AA">
        <w:rPr>
          <w:rFonts w:ascii="Times New Roman" w:hAnsi="Times New Roman" w:cs="Times New Roman"/>
          <w:sz w:val="28"/>
          <w:szCs w:val="28"/>
          <w:lang w:val="en-US"/>
        </w:rPr>
        <w:t>VIII</w:t>
      </w:r>
      <w:r w:rsidR="006075CC" w:rsidRPr="00DA21AA">
        <w:rPr>
          <w:rFonts w:ascii="Times New Roman" w:hAnsi="Times New Roman" w:cs="Times New Roman"/>
          <w:sz w:val="28"/>
          <w:szCs w:val="28"/>
          <w:lang w:val="uk-UA"/>
        </w:rPr>
        <w:t xml:space="preserve">), який </w:t>
      </w:r>
      <w:r w:rsidR="006075CC" w:rsidRPr="00DA21AA">
        <w:rPr>
          <w:rFonts w:ascii="Times New Roman" w:hAnsi="Times New Roman" w:cs="Times New Roman"/>
          <w:b/>
          <w:sz w:val="28"/>
          <w:szCs w:val="28"/>
          <w:lang w:val="uk-UA"/>
        </w:rPr>
        <w:t>набув чинності 04 червня 2017 року</w:t>
      </w:r>
      <w:r w:rsidR="006075CC" w:rsidRPr="00DA21AA">
        <w:rPr>
          <w:rFonts w:ascii="Times New Roman" w:hAnsi="Times New Roman" w:cs="Times New Roman"/>
          <w:sz w:val="28"/>
          <w:szCs w:val="28"/>
          <w:lang w:val="uk-UA"/>
        </w:rPr>
        <w:t xml:space="preserve">, </w:t>
      </w:r>
      <w:r w:rsidR="00F32F8E" w:rsidRPr="00DA21AA">
        <w:rPr>
          <w:rFonts w:ascii="Times New Roman" w:hAnsi="Times New Roman" w:cs="Times New Roman"/>
          <w:sz w:val="28"/>
          <w:szCs w:val="28"/>
          <w:lang w:val="uk-UA"/>
        </w:rPr>
        <w:t>були внесені зміни в пункт 3 розділу VIII "Прикінцеві положення" Закону України «Про забезпечення реалізації житлових прав мешканців гуртожитків»</w:t>
      </w:r>
      <w:r w:rsidR="00B45BBC" w:rsidRPr="00DA21AA">
        <w:rPr>
          <w:rFonts w:ascii="Times New Roman" w:hAnsi="Times New Roman" w:cs="Times New Roman"/>
          <w:sz w:val="28"/>
          <w:szCs w:val="28"/>
          <w:lang w:val="uk-UA"/>
        </w:rPr>
        <w:t xml:space="preserve"> </w:t>
      </w:r>
      <w:r w:rsidR="00B45BBC" w:rsidRPr="00DA21AA">
        <w:rPr>
          <w:rFonts w:ascii="Times New Roman" w:hAnsi="Times New Roman" w:cs="Times New Roman"/>
          <w:b/>
          <w:sz w:val="28"/>
          <w:szCs w:val="28"/>
          <w:lang w:val="uk-UA"/>
        </w:rPr>
        <w:t>про з</w:t>
      </w:r>
      <w:r w:rsidR="008F5E9A" w:rsidRPr="00DA21AA">
        <w:rPr>
          <w:rFonts w:ascii="Times New Roman" w:hAnsi="Times New Roman" w:cs="Times New Roman"/>
          <w:b/>
          <w:sz w:val="28"/>
          <w:szCs w:val="28"/>
          <w:lang w:val="uk-UA"/>
        </w:rPr>
        <w:t>апровадж</w:t>
      </w:r>
      <w:r w:rsidR="00B45BBC" w:rsidRPr="00DA21AA">
        <w:rPr>
          <w:rFonts w:ascii="Times New Roman" w:hAnsi="Times New Roman" w:cs="Times New Roman"/>
          <w:b/>
          <w:sz w:val="28"/>
          <w:szCs w:val="28"/>
          <w:lang w:val="uk-UA"/>
        </w:rPr>
        <w:t>ення мораторію</w:t>
      </w:r>
      <w:r w:rsidR="008F5E9A" w:rsidRPr="00DA21AA">
        <w:rPr>
          <w:rFonts w:ascii="Times New Roman" w:hAnsi="Times New Roman" w:cs="Times New Roman"/>
          <w:b/>
          <w:sz w:val="28"/>
          <w:szCs w:val="28"/>
          <w:lang w:val="uk-UA"/>
        </w:rPr>
        <w:t xml:space="preserve"> </w:t>
      </w:r>
      <w:r w:rsidR="008F5E9A" w:rsidRPr="00DA21AA">
        <w:rPr>
          <w:rFonts w:ascii="Times New Roman" w:hAnsi="Times New Roman" w:cs="Times New Roman"/>
          <w:sz w:val="28"/>
          <w:szCs w:val="28"/>
          <w:lang w:val="uk-UA"/>
        </w:rPr>
        <w:t xml:space="preserve">на виселення з гуртожитків мешканців (крім виселення мешканців гуртожитків за рішенням суду) та </w:t>
      </w:r>
      <w:r w:rsidR="008F5E9A" w:rsidRPr="00DA21AA">
        <w:rPr>
          <w:rFonts w:ascii="Times New Roman" w:hAnsi="Times New Roman" w:cs="Times New Roman"/>
          <w:b/>
          <w:sz w:val="28"/>
          <w:szCs w:val="28"/>
          <w:lang w:val="uk-UA"/>
        </w:rPr>
        <w:t>відчуження</w:t>
      </w:r>
      <w:r w:rsidR="008F5E9A" w:rsidRPr="00DA21AA">
        <w:rPr>
          <w:rFonts w:ascii="Times New Roman" w:hAnsi="Times New Roman" w:cs="Times New Roman"/>
          <w:sz w:val="28"/>
          <w:szCs w:val="28"/>
          <w:lang w:val="uk-UA"/>
        </w:rPr>
        <w:t xml:space="preserve"> (крім передачі у комунальну власність відповідних міських, селищних, сільських рад відповідно до цього Закону) </w:t>
      </w:r>
      <w:r w:rsidR="008F5E9A" w:rsidRPr="00DA21AA">
        <w:rPr>
          <w:rFonts w:ascii="Times New Roman" w:hAnsi="Times New Roman" w:cs="Times New Roman"/>
          <w:b/>
          <w:sz w:val="28"/>
          <w:szCs w:val="28"/>
          <w:lang w:val="uk-UA"/>
        </w:rPr>
        <w:t>гуртожитків</w:t>
      </w:r>
      <w:r w:rsidR="006075CC" w:rsidRPr="00DA21AA">
        <w:rPr>
          <w:rFonts w:ascii="Times New Roman" w:hAnsi="Times New Roman" w:cs="Times New Roman"/>
          <w:b/>
          <w:sz w:val="28"/>
          <w:szCs w:val="28"/>
          <w:lang w:val="uk-UA"/>
        </w:rPr>
        <w:t>:</w:t>
      </w:r>
    </w:p>
    <w:p w:rsidR="006075CC" w:rsidRPr="00DA21AA" w:rsidRDefault="006075CC" w:rsidP="00F1074F">
      <w:pPr>
        <w:spacing w:after="0" w:line="240" w:lineRule="auto"/>
        <w:ind w:firstLine="709"/>
        <w:jc w:val="both"/>
        <w:rPr>
          <w:rFonts w:ascii="Times New Roman" w:hAnsi="Times New Roman" w:cs="Times New Roman"/>
          <w:sz w:val="28"/>
          <w:szCs w:val="28"/>
          <w:lang w:val="uk-UA"/>
        </w:rPr>
      </w:pPr>
      <w:r w:rsidRPr="00DA21AA">
        <w:rPr>
          <w:rFonts w:ascii="Times New Roman" w:hAnsi="Times New Roman" w:cs="Times New Roman"/>
          <w:sz w:val="28"/>
          <w:szCs w:val="28"/>
          <w:lang w:val="uk-UA"/>
        </w:rPr>
        <w:t>-</w:t>
      </w:r>
      <w:r w:rsidR="008F5E9A" w:rsidRPr="00DA21AA">
        <w:rPr>
          <w:rFonts w:ascii="Times New Roman" w:hAnsi="Times New Roman" w:cs="Times New Roman"/>
          <w:sz w:val="28"/>
          <w:szCs w:val="28"/>
          <w:lang w:val="uk-UA"/>
        </w:rPr>
        <w:t xml:space="preserve"> що перебувають у повному господарському віданні або оперативному управлінні підприємств, організацій, установ незалежно від форми власності</w:t>
      </w:r>
      <w:r w:rsidRPr="00DA21AA">
        <w:rPr>
          <w:rFonts w:ascii="Times New Roman" w:hAnsi="Times New Roman" w:cs="Times New Roman"/>
          <w:sz w:val="28"/>
          <w:szCs w:val="28"/>
          <w:lang w:val="uk-UA"/>
        </w:rPr>
        <w:t xml:space="preserve">; </w:t>
      </w:r>
    </w:p>
    <w:p w:rsidR="006075CC" w:rsidRPr="00E45529" w:rsidRDefault="006075CC" w:rsidP="00F1074F">
      <w:pPr>
        <w:spacing w:after="0" w:line="240" w:lineRule="auto"/>
        <w:ind w:firstLine="709"/>
        <w:jc w:val="both"/>
        <w:rPr>
          <w:rFonts w:ascii="Times New Roman" w:hAnsi="Times New Roman" w:cs="Times New Roman"/>
          <w:sz w:val="28"/>
          <w:szCs w:val="28"/>
          <w:lang w:val="uk-UA"/>
        </w:rPr>
      </w:pPr>
      <w:r w:rsidRPr="00DA21AA">
        <w:rPr>
          <w:rFonts w:ascii="Times New Roman" w:hAnsi="Times New Roman" w:cs="Times New Roman"/>
          <w:sz w:val="28"/>
          <w:szCs w:val="28"/>
          <w:lang w:val="uk-UA"/>
        </w:rPr>
        <w:t xml:space="preserve">- що </w:t>
      </w:r>
      <w:r w:rsidR="008F5E9A" w:rsidRPr="00DA21AA">
        <w:rPr>
          <w:rFonts w:ascii="Times New Roman" w:hAnsi="Times New Roman" w:cs="Times New Roman"/>
          <w:sz w:val="28"/>
          <w:szCs w:val="28"/>
          <w:lang w:val="uk-UA"/>
        </w:rPr>
        <w:t xml:space="preserve">увійшли до статутних фондів чи капіталів акціонерних чи колективних товариств (організацій), створених у процесі приватизації чи корпоратизації (у тому числі тих, що в подальшому були передані до статутних </w:t>
      </w:r>
      <w:r w:rsidR="008F5E9A" w:rsidRPr="00E45529">
        <w:rPr>
          <w:rFonts w:ascii="Times New Roman" w:hAnsi="Times New Roman" w:cs="Times New Roman"/>
          <w:sz w:val="28"/>
          <w:szCs w:val="28"/>
          <w:lang w:val="uk-UA"/>
        </w:rPr>
        <w:t>капіталів (фондів) інших юридичних осі</w:t>
      </w:r>
      <w:r w:rsidRPr="00E45529">
        <w:rPr>
          <w:rFonts w:ascii="Times New Roman" w:hAnsi="Times New Roman" w:cs="Times New Roman"/>
          <w:sz w:val="28"/>
          <w:szCs w:val="28"/>
          <w:lang w:val="uk-UA"/>
        </w:rPr>
        <w:t>б або відчужені в інший спосіб).</w:t>
      </w:r>
    </w:p>
    <w:p w:rsidR="00D0493B" w:rsidRPr="00E45529" w:rsidRDefault="006075CC" w:rsidP="00F1074F">
      <w:pPr>
        <w:spacing w:after="0" w:line="240" w:lineRule="auto"/>
        <w:ind w:firstLine="709"/>
        <w:jc w:val="both"/>
        <w:rPr>
          <w:rFonts w:ascii="Times New Roman" w:hAnsi="Times New Roman" w:cs="Times New Roman"/>
          <w:sz w:val="28"/>
          <w:szCs w:val="28"/>
          <w:lang w:val="uk-UA"/>
        </w:rPr>
      </w:pPr>
      <w:r w:rsidRPr="00E45529">
        <w:rPr>
          <w:rFonts w:ascii="Times New Roman" w:hAnsi="Times New Roman" w:cs="Times New Roman"/>
          <w:sz w:val="28"/>
          <w:szCs w:val="28"/>
          <w:lang w:val="uk-UA"/>
        </w:rPr>
        <w:t>Мораторій запроваджується п</w:t>
      </w:r>
      <w:r w:rsidR="008F5E9A" w:rsidRPr="00E45529">
        <w:rPr>
          <w:rFonts w:ascii="Times New Roman" w:hAnsi="Times New Roman" w:cs="Times New Roman"/>
          <w:sz w:val="28"/>
          <w:szCs w:val="28"/>
          <w:lang w:val="uk-UA"/>
        </w:rPr>
        <w:t xml:space="preserve">ротягом строку реалізації Загальнодержавної цільової програми передачі гуртожитків у власність територіальних громад </w:t>
      </w:r>
      <w:r w:rsidR="008F5E9A" w:rsidRPr="00E45529">
        <w:rPr>
          <w:rFonts w:ascii="Times New Roman" w:hAnsi="Times New Roman" w:cs="Times New Roman"/>
          <w:sz w:val="28"/>
          <w:szCs w:val="28"/>
          <w:u w:val="single"/>
          <w:lang w:val="uk-UA"/>
        </w:rPr>
        <w:t>на 2017-2021 роки</w:t>
      </w:r>
      <w:r w:rsidR="008F5E9A" w:rsidRPr="00E45529">
        <w:rPr>
          <w:rFonts w:ascii="Times New Roman" w:hAnsi="Times New Roman" w:cs="Times New Roman"/>
          <w:sz w:val="28"/>
          <w:szCs w:val="28"/>
          <w:lang w:val="uk-UA"/>
        </w:rPr>
        <w:t>.</w:t>
      </w:r>
    </w:p>
    <w:p w:rsidR="00D0493B" w:rsidRPr="00E45529" w:rsidRDefault="00D0493B" w:rsidP="00F1074F">
      <w:pPr>
        <w:spacing w:after="0" w:line="240" w:lineRule="auto"/>
        <w:ind w:firstLine="709"/>
        <w:jc w:val="both"/>
        <w:rPr>
          <w:rFonts w:ascii="Times New Roman" w:hAnsi="Times New Roman" w:cs="Times New Roman"/>
          <w:sz w:val="28"/>
          <w:szCs w:val="28"/>
          <w:lang w:val="uk-UA"/>
        </w:rPr>
      </w:pPr>
      <w:r w:rsidRPr="00E45529">
        <w:rPr>
          <w:rFonts w:ascii="Times New Roman" w:hAnsi="Times New Roman" w:cs="Times New Roman"/>
          <w:sz w:val="28"/>
          <w:szCs w:val="28"/>
          <w:lang w:val="uk-UA"/>
        </w:rPr>
        <w:t xml:space="preserve">Протягом цих років власники гуртожитків повинні видати ордери всім жителям, які на законних підставах </w:t>
      </w:r>
      <w:r w:rsidRPr="00E45529">
        <w:rPr>
          <w:rFonts w:ascii="Times New Roman" w:hAnsi="Times New Roman" w:cs="Times New Roman"/>
          <w:b/>
          <w:sz w:val="28"/>
          <w:szCs w:val="28"/>
          <w:lang w:val="uk-UA"/>
        </w:rPr>
        <w:t>проживають там 5 і більше років</w:t>
      </w:r>
      <w:r w:rsidRPr="00E45529">
        <w:rPr>
          <w:rFonts w:ascii="Times New Roman" w:hAnsi="Times New Roman" w:cs="Times New Roman"/>
          <w:sz w:val="28"/>
          <w:szCs w:val="28"/>
          <w:lang w:val="uk-UA"/>
        </w:rPr>
        <w:t>.</w:t>
      </w:r>
    </w:p>
    <w:p w:rsidR="00D0493B" w:rsidRPr="00E45529" w:rsidRDefault="00396D4E" w:rsidP="00F1074F">
      <w:pPr>
        <w:spacing w:after="0" w:line="240" w:lineRule="auto"/>
        <w:ind w:firstLine="709"/>
        <w:jc w:val="both"/>
        <w:rPr>
          <w:rFonts w:ascii="Times New Roman" w:hAnsi="Times New Roman" w:cs="Times New Roman"/>
          <w:color w:val="000000"/>
          <w:sz w:val="28"/>
          <w:szCs w:val="28"/>
          <w:shd w:val="clear" w:color="auto" w:fill="FFFFFF"/>
          <w:lang w:val="uk-UA"/>
        </w:rPr>
      </w:pPr>
      <w:r w:rsidRPr="00E45529">
        <w:rPr>
          <w:rFonts w:ascii="Times New Roman" w:hAnsi="Times New Roman" w:cs="Times New Roman"/>
          <w:b/>
          <w:sz w:val="28"/>
          <w:szCs w:val="28"/>
          <w:lang w:val="uk-UA"/>
        </w:rPr>
        <w:t>Громадяни та члени їхніх сімей</w:t>
      </w:r>
      <w:r w:rsidRPr="00E45529">
        <w:rPr>
          <w:rFonts w:ascii="Times New Roman" w:hAnsi="Times New Roman" w:cs="Times New Roman"/>
          <w:sz w:val="28"/>
          <w:szCs w:val="28"/>
          <w:lang w:val="uk-UA"/>
        </w:rPr>
        <w:t xml:space="preserve">, на яких поширюється дія цього Закону, </w:t>
      </w:r>
      <w:r w:rsidRPr="00E45529">
        <w:rPr>
          <w:rFonts w:ascii="Times New Roman" w:hAnsi="Times New Roman" w:cs="Times New Roman"/>
          <w:b/>
          <w:sz w:val="28"/>
          <w:szCs w:val="28"/>
          <w:lang w:val="uk-UA"/>
        </w:rPr>
        <w:t>мають право на приватизацію</w:t>
      </w:r>
      <w:r w:rsidRPr="00E45529">
        <w:rPr>
          <w:rFonts w:ascii="Times New Roman" w:hAnsi="Times New Roman" w:cs="Times New Roman"/>
          <w:sz w:val="28"/>
          <w:szCs w:val="28"/>
          <w:lang w:val="uk-UA"/>
        </w:rPr>
        <w:t xml:space="preserve"> жилих приміщень у гуртожитках, що перебувають у власності територіальних громад і можуть бути приватизовані за рішенням місцевої ради.</w:t>
      </w:r>
      <w:r w:rsidR="005025CD" w:rsidRPr="00E45529">
        <w:rPr>
          <w:rFonts w:ascii="Times New Roman" w:hAnsi="Times New Roman" w:cs="Times New Roman"/>
          <w:sz w:val="28"/>
          <w:szCs w:val="28"/>
          <w:lang w:val="uk-UA"/>
        </w:rPr>
        <w:t xml:space="preserve"> </w:t>
      </w:r>
      <w:r w:rsidR="005025CD" w:rsidRPr="00F1074F">
        <w:rPr>
          <w:rFonts w:ascii="Times New Roman" w:hAnsi="Times New Roman" w:cs="Times New Roman"/>
          <w:sz w:val="28"/>
          <w:szCs w:val="28"/>
          <w:u w:val="single"/>
          <w:lang w:val="uk-UA"/>
        </w:rPr>
        <w:t>Жилі приміщення у гуртожитку</w:t>
      </w:r>
      <w:r w:rsidR="00DA21AA" w:rsidRPr="00F1074F">
        <w:rPr>
          <w:rFonts w:ascii="Times New Roman" w:hAnsi="Times New Roman" w:cs="Times New Roman"/>
          <w:sz w:val="28"/>
          <w:szCs w:val="28"/>
          <w:u w:val="single"/>
          <w:lang w:val="uk-UA"/>
        </w:rPr>
        <w:t>, що можуть бути приватизовані</w:t>
      </w:r>
      <w:r w:rsidR="005025CD" w:rsidRPr="00E45529">
        <w:rPr>
          <w:rFonts w:ascii="Times New Roman" w:hAnsi="Times New Roman" w:cs="Times New Roman"/>
          <w:sz w:val="28"/>
          <w:szCs w:val="28"/>
          <w:lang w:val="uk-UA"/>
        </w:rPr>
        <w:t xml:space="preserve"> </w:t>
      </w:r>
      <w:r w:rsidR="00106E14" w:rsidRPr="00E45529">
        <w:rPr>
          <w:rFonts w:ascii="Times New Roman" w:hAnsi="Times New Roman" w:cs="Times New Roman"/>
          <w:sz w:val="28"/>
          <w:szCs w:val="28"/>
          <w:lang w:val="uk-UA"/>
        </w:rPr>
        <w:t>–</w:t>
      </w:r>
      <w:r w:rsidR="005025CD" w:rsidRPr="00E45529">
        <w:rPr>
          <w:rFonts w:ascii="Times New Roman" w:hAnsi="Times New Roman" w:cs="Times New Roman"/>
          <w:sz w:val="28"/>
          <w:szCs w:val="28"/>
          <w:lang w:val="uk-UA"/>
        </w:rPr>
        <w:t xml:space="preserve"> </w:t>
      </w:r>
      <w:r w:rsidR="00106E14" w:rsidRPr="00E45529">
        <w:rPr>
          <w:rFonts w:ascii="Times New Roman" w:hAnsi="Times New Roman" w:cs="Times New Roman"/>
          <w:sz w:val="28"/>
          <w:szCs w:val="28"/>
          <w:lang w:val="uk-UA"/>
        </w:rPr>
        <w:t xml:space="preserve">це </w:t>
      </w:r>
      <w:r w:rsidR="005025CD" w:rsidRPr="00E45529">
        <w:rPr>
          <w:rFonts w:ascii="Times New Roman" w:hAnsi="Times New Roman" w:cs="Times New Roman"/>
          <w:sz w:val="28"/>
          <w:szCs w:val="28"/>
          <w:lang w:val="uk-UA"/>
        </w:rPr>
        <w:t xml:space="preserve">приміщення у гуртожитку (жилі кімнати, жилі </w:t>
      </w:r>
      <w:r w:rsidR="005025CD" w:rsidRPr="00F1074F">
        <w:rPr>
          <w:rFonts w:ascii="Times New Roman" w:hAnsi="Times New Roman" w:cs="Times New Roman"/>
          <w:sz w:val="28"/>
          <w:szCs w:val="28"/>
          <w:lang w:val="uk-UA"/>
        </w:rPr>
        <w:t>блоки чи жилі секції), призначені та придатні відповідно до вимог законодавства до житла, призначеного для постійного проживання у ньому.</w:t>
      </w:r>
      <w:r w:rsidR="00106E14" w:rsidRPr="00F1074F">
        <w:rPr>
          <w:rFonts w:ascii="Times New Roman" w:hAnsi="Times New Roman" w:cs="Times New Roman"/>
          <w:color w:val="000000"/>
          <w:sz w:val="28"/>
          <w:szCs w:val="28"/>
          <w:shd w:val="clear" w:color="auto" w:fill="FFFFFF"/>
          <w:lang w:val="uk-UA"/>
        </w:rPr>
        <w:t xml:space="preserve"> Приватизація жилих приміщень у гуртожитках здійснюється відповідно до </w:t>
      </w:r>
      <w:r w:rsidR="00F1074F" w:rsidRPr="00F1074F">
        <w:rPr>
          <w:rFonts w:ascii="Times New Roman" w:hAnsi="Times New Roman" w:cs="Times New Roman"/>
          <w:sz w:val="28"/>
          <w:szCs w:val="28"/>
          <w:lang w:val="uk-UA"/>
        </w:rPr>
        <w:t>вимог чинного законодавства</w:t>
      </w:r>
      <w:r w:rsidR="00106E14" w:rsidRPr="00F1074F">
        <w:rPr>
          <w:rFonts w:ascii="Times New Roman" w:hAnsi="Times New Roman" w:cs="Times New Roman"/>
          <w:color w:val="000000"/>
          <w:sz w:val="28"/>
          <w:szCs w:val="28"/>
          <w:shd w:val="clear" w:color="auto" w:fill="FFFFFF"/>
          <w:lang w:val="uk-UA"/>
        </w:rPr>
        <w:t>.</w:t>
      </w:r>
    </w:p>
    <w:p w:rsidR="00E11C29" w:rsidRPr="00DA21AA" w:rsidRDefault="008F5E9A" w:rsidP="00F1074F">
      <w:pPr>
        <w:spacing w:after="0" w:line="240" w:lineRule="auto"/>
        <w:ind w:firstLine="709"/>
        <w:jc w:val="both"/>
        <w:rPr>
          <w:rFonts w:ascii="Times New Roman" w:hAnsi="Times New Roman" w:cs="Times New Roman"/>
          <w:sz w:val="28"/>
          <w:szCs w:val="28"/>
          <w:lang w:val="uk-UA"/>
        </w:rPr>
      </w:pPr>
      <w:r w:rsidRPr="00DA21AA">
        <w:rPr>
          <w:rFonts w:ascii="Times New Roman" w:hAnsi="Times New Roman" w:cs="Times New Roman"/>
          <w:b/>
          <w:sz w:val="28"/>
          <w:szCs w:val="28"/>
          <w:lang w:val="uk-UA"/>
        </w:rPr>
        <w:t>Цей мораторій діє</w:t>
      </w:r>
      <w:r w:rsidRPr="00DA21AA">
        <w:rPr>
          <w:rFonts w:ascii="Times New Roman" w:hAnsi="Times New Roman" w:cs="Times New Roman"/>
          <w:sz w:val="28"/>
          <w:szCs w:val="28"/>
          <w:lang w:val="uk-UA"/>
        </w:rPr>
        <w:t xml:space="preserve"> на відчуження у будь-який спосіб зазначених гуртожитків як об’єктів нерухомого майна, житлових комплексів та/або їх частин, їх окремих будівель, споруд, жилих та нежилих приміщень та іншого майна, а також відповідних земельних ділянок та їх прибудинкових територій на користь фізичних чи юридичних осіб приватного права </w:t>
      </w:r>
      <w:r w:rsidRPr="00DA21AA">
        <w:rPr>
          <w:rFonts w:ascii="Times New Roman" w:hAnsi="Times New Roman" w:cs="Times New Roman"/>
          <w:b/>
          <w:sz w:val="28"/>
          <w:szCs w:val="28"/>
          <w:lang w:val="uk-UA"/>
        </w:rPr>
        <w:t>до 1 січня 2022</w:t>
      </w:r>
      <w:r w:rsidRPr="00DA21AA">
        <w:rPr>
          <w:rFonts w:ascii="Times New Roman" w:hAnsi="Times New Roman" w:cs="Times New Roman"/>
          <w:sz w:val="28"/>
          <w:szCs w:val="28"/>
          <w:lang w:val="uk-UA"/>
        </w:rPr>
        <w:t xml:space="preserve"> року.</w:t>
      </w:r>
    </w:p>
    <w:p w:rsidR="00EF4EEC" w:rsidRPr="00DA21AA" w:rsidRDefault="00EF4EEC" w:rsidP="00F1074F">
      <w:pPr>
        <w:spacing w:after="0" w:line="240" w:lineRule="auto"/>
        <w:ind w:firstLine="709"/>
        <w:jc w:val="both"/>
        <w:rPr>
          <w:rFonts w:ascii="Times New Roman" w:hAnsi="Times New Roman" w:cs="Times New Roman"/>
          <w:sz w:val="28"/>
          <w:szCs w:val="28"/>
          <w:lang w:val="uk-UA"/>
        </w:rPr>
      </w:pPr>
      <w:r w:rsidRPr="00DA21AA">
        <w:rPr>
          <w:rFonts w:ascii="Times New Roman" w:hAnsi="Times New Roman" w:cs="Times New Roman"/>
          <w:sz w:val="28"/>
          <w:szCs w:val="28"/>
          <w:lang w:val="uk-UA"/>
        </w:rPr>
        <w:t>Сфера</w:t>
      </w:r>
      <w:r w:rsidRPr="00DA21AA">
        <w:rPr>
          <w:rFonts w:ascii="Times New Roman" w:hAnsi="Times New Roman" w:cs="Times New Roman"/>
          <w:b/>
          <w:sz w:val="28"/>
          <w:szCs w:val="28"/>
          <w:lang w:val="uk-UA"/>
        </w:rPr>
        <w:t xml:space="preserve"> дії </w:t>
      </w:r>
      <w:r w:rsidRPr="00DA21AA">
        <w:rPr>
          <w:rFonts w:ascii="Times New Roman" w:hAnsi="Times New Roman" w:cs="Times New Roman"/>
          <w:sz w:val="28"/>
          <w:szCs w:val="28"/>
          <w:lang w:val="uk-UA"/>
        </w:rPr>
        <w:t>цього Закону</w:t>
      </w:r>
      <w:r w:rsidRPr="00DA21AA">
        <w:rPr>
          <w:rFonts w:ascii="Times New Roman" w:hAnsi="Times New Roman" w:cs="Times New Roman"/>
          <w:b/>
          <w:sz w:val="28"/>
          <w:szCs w:val="28"/>
          <w:lang w:val="uk-UA"/>
        </w:rPr>
        <w:t xml:space="preserve"> поширюється на гуртожитки, </w:t>
      </w:r>
      <w:r w:rsidRPr="00DA21AA">
        <w:rPr>
          <w:rFonts w:ascii="Times New Roman" w:hAnsi="Times New Roman" w:cs="Times New Roman"/>
          <w:sz w:val="28"/>
          <w:szCs w:val="28"/>
          <w:lang w:val="uk-UA"/>
        </w:rPr>
        <w:t>що є об’єктами права</w:t>
      </w:r>
      <w:r w:rsidRPr="00DA21AA">
        <w:rPr>
          <w:rFonts w:ascii="Times New Roman" w:hAnsi="Times New Roman" w:cs="Times New Roman"/>
          <w:b/>
          <w:sz w:val="28"/>
          <w:szCs w:val="28"/>
          <w:lang w:val="uk-UA"/>
        </w:rPr>
        <w:t xml:space="preserve"> державної та комунальної власності</w:t>
      </w:r>
      <w:r w:rsidRPr="00DA21AA">
        <w:rPr>
          <w:rFonts w:ascii="Times New Roman" w:hAnsi="Times New Roman" w:cs="Times New Roman"/>
          <w:sz w:val="28"/>
          <w:szCs w:val="28"/>
          <w:lang w:val="uk-UA"/>
        </w:rPr>
        <w:t xml:space="preserve">, крім гуртожитків, що перебувають у господарському віданні чи в оперативному управлінні </w:t>
      </w:r>
      <w:r w:rsidRPr="00DA21AA">
        <w:rPr>
          <w:rFonts w:ascii="Times New Roman" w:hAnsi="Times New Roman" w:cs="Times New Roman"/>
          <w:sz w:val="28"/>
          <w:szCs w:val="28"/>
          <w:lang w:val="uk-UA"/>
        </w:rPr>
        <w:lastRenderedPageBreak/>
        <w:t>військових частин, закладів, установ та організацій Національної гвардії України, Служби безпеки України, Державної прикордонної служби України, Збройних Сил України та інших утворених відповідно до законів України військових формувань, Державної спеціальної служби транспорту, Міністерства внутрішніх справ України, Національної поліції України, Державної кримінально-виконавчої служби України, Державної служби спеціального зв’язку та захисту інформації України, Державної служби України з надзвичайних ситуацій (крім тих, що знаходяться поза межами військових частин, закладів, установ, організацій), державних навчальних закладів (крім тих, яким надано статус гуртожитків сімейного типу та призначених для проживання сімей викладачів і працівників), Національної академії наук України (крім тих, яким надано статус гуртожитків сімейного типу та призначених для проживання сімей).</w:t>
      </w:r>
    </w:p>
    <w:p w:rsidR="008328DC" w:rsidRPr="00DA21AA" w:rsidRDefault="00EF4EEC" w:rsidP="00F1074F">
      <w:pPr>
        <w:spacing w:after="0" w:line="240" w:lineRule="auto"/>
        <w:ind w:firstLine="709"/>
        <w:jc w:val="both"/>
        <w:rPr>
          <w:rFonts w:ascii="Times New Roman" w:hAnsi="Times New Roman" w:cs="Times New Roman"/>
          <w:sz w:val="28"/>
          <w:szCs w:val="28"/>
          <w:lang w:val="uk-UA"/>
        </w:rPr>
      </w:pPr>
      <w:r w:rsidRPr="00DA21AA">
        <w:rPr>
          <w:rFonts w:ascii="Times New Roman" w:hAnsi="Times New Roman" w:cs="Times New Roman"/>
          <w:sz w:val="28"/>
          <w:szCs w:val="28"/>
          <w:lang w:val="uk-UA"/>
        </w:rPr>
        <w:t xml:space="preserve">Дія цього Закону </w:t>
      </w:r>
      <w:r w:rsidRPr="00DA21AA">
        <w:rPr>
          <w:rFonts w:ascii="Times New Roman" w:hAnsi="Times New Roman" w:cs="Times New Roman"/>
          <w:b/>
          <w:sz w:val="28"/>
          <w:szCs w:val="28"/>
          <w:lang w:val="uk-UA"/>
        </w:rPr>
        <w:t>не поширюється на гуртожитки, побудовані або придбані за радянських часів (до 1 грудня 1991 року)</w:t>
      </w:r>
      <w:r w:rsidRPr="00DA21AA">
        <w:rPr>
          <w:rFonts w:ascii="Times New Roman" w:hAnsi="Times New Roman" w:cs="Times New Roman"/>
          <w:sz w:val="28"/>
          <w:szCs w:val="28"/>
          <w:lang w:val="uk-UA"/>
        </w:rPr>
        <w:t xml:space="preserve"> приватними або колективними власниками за власні або залучені кошти (крім гуртожитків, що були включені до статутних капіталів організацій, створених у процесі приватизації чи корпоратизації, у тому числі тих, що у подальшому були передані до статутних капіталів інших юридичних осіб або відчужені в інший спосіб).</w:t>
      </w:r>
    </w:p>
    <w:p w:rsidR="00106E14" w:rsidRPr="00DA21AA" w:rsidRDefault="00106E14" w:rsidP="00F1074F">
      <w:pPr>
        <w:spacing w:after="0" w:line="240" w:lineRule="auto"/>
        <w:ind w:firstLine="709"/>
        <w:jc w:val="both"/>
        <w:rPr>
          <w:rFonts w:ascii="Times New Roman" w:hAnsi="Times New Roman" w:cs="Times New Roman"/>
          <w:sz w:val="28"/>
          <w:szCs w:val="28"/>
          <w:lang w:val="uk-UA"/>
        </w:rPr>
      </w:pPr>
      <w:r w:rsidRPr="00DA21AA">
        <w:rPr>
          <w:rFonts w:ascii="Times New Roman" w:hAnsi="Times New Roman" w:cs="Times New Roman"/>
          <w:sz w:val="28"/>
          <w:szCs w:val="28"/>
          <w:lang w:val="uk-UA"/>
        </w:rPr>
        <w:t xml:space="preserve">Цей Закон також встановлює </w:t>
      </w:r>
      <w:r w:rsidRPr="00802BE9">
        <w:rPr>
          <w:rFonts w:ascii="Times New Roman" w:hAnsi="Times New Roman" w:cs="Times New Roman"/>
          <w:b/>
          <w:sz w:val="28"/>
          <w:szCs w:val="28"/>
          <w:lang w:val="uk-UA"/>
        </w:rPr>
        <w:t>особливості використання земельних ділянок</w:t>
      </w:r>
      <w:r w:rsidRPr="00DA21AA">
        <w:rPr>
          <w:rFonts w:ascii="Times New Roman" w:hAnsi="Times New Roman" w:cs="Times New Roman"/>
          <w:sz w:val="28"/>
          <w:szCs w:val="28"/>
          <w:lang w:val="uk-UA"/>
        </w:rPr>
        <w:t>, необхідних для утримання та експлуатації гуртожитків, на які поширюється дія цього Закону, та їх прибудинкових територій.</w:t>
      </w:r>
      <w:r w:rsidRPr="00DA21AA">
        <w:rPr>
          <w:rFonts w:ascii="Times New Roman" w:hAnsi="Times New Roman" w:cs="Times New Roman"/>
          <w:color w:val="000000"/>
          <w:sz w:val="28"/>
          <w:szCs w:val="28"/>
          <w:shd w:val="clear" w:color="auto" w:fill="FFFFFF"/>
          <w:lang w:val="uk-UA"/>
        </w:rPr>
        <w:t xml:space="preserve"> </w:t>
      </w:r>
      <w:r w:rsidRPr="00802BE9">
        <w:rPr>
          <w:rFonts w:ascii="Times New Roman" w:hAnsi="Times New Roman" w:cs="Times New Roman"/>
          <w:b/>
          <w:color w:val="000000"/>
          <w:sz w:val="28"/>
          <w:szCs w:val="28"/>
          <w:shd w:val="clear" w:color="auto" w:fill="FFFFFF"/>
          <w:lang w:val="uk-UA"/>
        </w:rPr>
        <w:t>Земельні ділянки</w:t>
      </w:r>
      <w:r w:rsidRPr="00DA21AA">
        <w:rPr>
          <w:rFonts w:ascii="Times New Roman" w:hAnsi="Times New Roman" w:cs="Times New Roman"/>
          <w:color w:val="000000"/>
          <w:sz w:val="28"/>
          <w:szCs w:val="28"/>
          <w:shd w:val="clear" w:color="auto" w:fill="FFFFFF"/>
          <w:lang w:val="uk-UA"/>
        </w:rPr>
        <w:t xml:space="preserve">, необхідні для утримання та експлуатації гуртожитків, </w:t>
      </w:r>
      <w:r w:rsidRPr="00802BE9">
        <w:rPr>
          <w:rFonts w:ascii="Times New Roman" w:hAnsi="Times New Roman" w:cs="Times New Roman"/>
          <w:b/>
          <w:color w:val="000000"/>
          <w:sz w:val="28"/>
          <w:szCs w:val="28"/>
          <w:shd w:val="clear" w:color="auto" w:fill="FFFFFF"/>
          <w:lang w:val="uk-UA"/>
        </w:rPr>
        <w:t>не підлягають приватизації чи продажу</w:t>
      </w:r>
      <w:r w:rsidRPr="00DA21AA">
        <w:rPr>
          <w:rFonts w:ascii="Times New Roman" w:hAnsi="Times New Roman" w:cs="Times New Roman"/>
          <w:color w:val="000000"/>
          <w:sz w:val="28"/>
          <w:szCs w:val="28"/>
          <w:shd w:val="clear" w:color="auto" w:fill="FFFFFF"/>
          <w:lang w:val="uk-UA"/>
        </w:rPr>
        <w:t xml:space="preserve"> у зв'язку з приватизацією жилих і допоміжних приміщень у них, а залишаються у власності відповідної територіальної громади (або передаються їй у власність) згідно з чинним законодавством.</w:t>
      </w:r>
    </w:p>
    <w:p w:rsidR="003C0F50" w:rsidRDefault="005517BB" w:rsidP="00F1074F">
      <w:pPr>
        <w:spacing w:after="0" w:line="240" w:lineRule="auto"/>
        <w:ind w:firstLine="709"/>
        <w:jc w:val="both"/>
        <w:rPr>
          <w:rFonts w:ascii="Times New Roman" w:hAnsi="Times New Roman" w:cs="Times New Roman"/>
          <w:sz w:val="28"/>
          <w:szCs w:val="28"/>
          <w:lang w:val="uk-UA"/>
        </w:rPr>
      </w:pPr>
      <w:r w:rsidRPr="00DA21AA">
        <w:rPr>
          <w:rFonts w:ascii="Times New Roman" w:hAnsi="Times New Roman" w:cs="Times New Roman"/>
          <w:sz w:val="28"/>
          <w:szCs w:val="28"/>
          <w:lang w:val="uk-UA"/>
        </w:rPr>
        <w:t xml:space="preserve">Також </w:t>
      </w:r>
      <w:r w:rsidR="003C0F50" w:rsidRPr="00DA21AA">
        <w:rPr>
          <w:rFonts w:ascii="Times New Roman" w:hAnsi="Times New Roman" w:cs="Times New Roman"/>
          <w:sz w:val="28"/>
          <w:szCs w:val="28"/>
          <w:lang w:val="uk-UA"/>
        </w:rPr>
        <w:t>звер</w:t>
      </w:r>
      <w:r w:rsidR="0007588E">
        <w:rPr>
          <w:rFonts w:ascii="Times New Roman" w:hAnsi="Times New Roman" w:cs="Times New Roman"/>
          <w:sz w:val="28"/>
          <w:szCs w:val="28"/>
          <w:lang w:val="uk-UA"/>
        </w:rPr>
        <w:t>таємо</w:t>
      </w:r>
      <w:r w:rsidR="003C0F50" w:rsidRPr="00DA21AA">
        <w:rPr>
          <w:rFonts w:ascii="Times New Roman" w:hAnsi="Times New Roman" w:cs="Times New Roman"/>
          <w:sz w:val="28"/>
          <w:szCs w:val="28"/>
          <w:lang w:val="uk-UA"/>
        </w:rPr>
        <w:t xml:space="preserve"> увагу</w:t>
      </w:r>
      <w:bookmarkStart w:id="0" w:name="_GoBack"/>
      <w:bookmarkEnd w:id="0"/>
      <w:r w:rsidR="001120A7" w:rsidRPr="00DA21AA">
        <w:rPr>
          <w:rFonts w:ascii="Times New Roman" w:hAnsi="Times New Roman" w:cs="Times New Roman"/>
          <w:sz w:val="28"/>
          <w:szCs w:val="28"/>
          <w:lang w:val="uk-UA"/>
        </w:rPr>
        <w:t xml:space="preserve">, що </w:t>
      </w:r>
      <w:r w:rsidRPr="00DA21AA">
        <w:rPr>
          <w:rFonts w:ascii="Times New Roman" w:hAnsi="Times New Roman" w:cs="Times New Roman"/>
          <w:sz w:val="28"/>
          <w:szCs w:val="28"/>
          <w:lang w:val="uk-UA"/>
        </w:rPr>
        <w:t xml:space="preserve">Законом </w:t>
      </w:r>
      <w:r w:rsidR="003C0F50" w:rsidRPr="00DA21AA">
        <w:rPr>
          <w:rFonts w:ascii="Times New Roman" w:hAnsi="Times New Roman" w:cs="Times New Roman"/>
          <w:sz w:val="28"/>
          <w:szCs w:val="28"/>
          <w:lang w:val="uk-UA"/>
        </w:rPr>
        <w:t>№ 1999-</w:t>
      </w:r>
      <w:r w:rsidR="003C0F50" w:rsidRPr="00DA21AA">
        <w:rPr>
          <w:rFonts w:ascii="Times New Roman" w:hAnsi="Times New Roman" w:cs="Times New Roman"/>
          <w:sz w:val="28"/>
          <w:szCs w:val="28"/>
          <w:lang w:val="en-US"/>
        </w:rPr>
        <w:t>VIII</w:t>
      </w:r>
      <w:r w:rsidR="003C0F50" w:rsidRPr="00DA21AA">
        <w:rPr>
          <w:rFonts w:ascii="Times New Roman" w:hAnsi="Times New Roman" w:cs="Times New Roman"/>
          <w:sz w:val="28"/>
          <w:szCs w:val="28"/>
          <w:lang w:val="uk-UA"/>
        </w:rPr>
        <w:t xml:space="preserve"> були </w:t>
      </w:r>
      <w:r w:rsidR="003C0F50" w:rsidRPr="00DA21AA">
        <w:rPr>
          <w:rFonts w:ascii="Times New Roman" w:hAnsi="Times New Roman" w:cs="Times New Roman"/>
          <w:b/>
          <w:sz w:val="28"/>
          <w:szCs w:val="28"/>
          <w:lang w:val="uk-UA"/>
        </w:rPr>
        <w:t>внесені з</w:t>
      </w:r>
      <w:r w:rsidRPr="00DA21AA">
        <w:rPr>
          <w:rFonts w:ascii="Times New Roman" w:hAnsi="Times New Roman" w:cs="Times New Roman"/>
          <w:b/>
          <w:sz w:val="28"/>
          <w:szCs w:val="28"/>
          <w:lang w:val="uk-UA"/>
        </w:rPr>
        <w:t>міни до статті 4 Закону України «Про заставу»</w:t>
      </w:r>
      <w:r w:rsidRPr="00DA21AA">
        <w:rPr>
          <w:rFonts w:ascii="Times New Roman" w:hAnsi="Times New Roman" w:cs="Times New Roman"/>
          <w:sz w:val="28"/>
          <w:szCs w:val="28"/>
          <w:lang w:val="uk-UA"/>
        </w:rPr>
        <w:t xml:space="preserve"> шляхом </w:t>
      </w:r>
      <w:r w:rsidR="003C0F50" w:rsidRPr="00DA21AA">
        <w:rPr>
          <w:rFonts w:ascii="Times New Roman" w:hAnsi="Times New Roman" w:cs="Times New Roman"/>
          <w:sz w:val="28"/>
          <w:szCs w:val="28"/>
          <w:lang w:val="uk-UA"/>
        </w:rPr>
        <w:t xml:space="preserve">її </w:t>
      </w:r>
      <w:r w:rsidRPr="00DA21AA">
        <w:rPr>
          <w:rFonts w:ascii="Times New Roman" w:hAnsi="Times New Roman" w:cs="Times New Roman"/>
          <w:sz w:val="28"/>
          <w:szCs w:val="28"/>
          <w:lang w:val="uk-UA"/>
        </w:rPr>
        <w:t>доповнення частино</w:t>
      </w:r>
      <w:r w:rsidR="003C0F50" w:rsidRPr="00DA21AA">
        <w:rPr>
          <w:rFonts w:ascii="Times New Roman" w:hAnsi="Times New Roman" w:cs="Times New Roman"/>
          <w:sz w:val="28"/>
          <w:szCs w:val="28"/>
          <w:lang w:val="uk-UA"/>
        </w:rPr>
        <w:t>ю восьмою</w:t>
      </w:r>
      <w:r w:rsidR="00C659CF" w:rsidRPr="00DA21AA">
        <w:rPr>
          <w:rFonts w:ascii="Times New Roman" w:hAnsi="Times New Roman" w:cs="Times New Roman"/>
          <w:sz w:val="28"/>
          <w:szCs w:val="28"/>
          <w:lang w:val="uk-UA"/>
        </w:rPr>
        <w:t xml:space="preserve"> такого змісту: «</w:t>
      </w:r>
      <w:r w:rsidR="003C0F50" w:rsidRPr="00DA21AA">
        <w:rPr>
          <w:rFonts w:ascii="Times New Roman" w:hAnsi="Times New Roman" w:cs="Times New Roman"/>
          <w:sz w:val="28"/>
          <w:szCs w:val="28"/>
          <w:lang w:val="uk-UA"/>
        </w:rPr>
        <w:t xml:space="preserve">Предметом застави не можуть бути гуртожитки як </w:t>
      </w:r>
      <w:r w:rsidRPr="00DA21AA">
        <w:rPr>
          <w:rFonts w:ascii="Times New Roman" w:hAnsi="Times New Roman" w:cs="Times New Roman"/>
          <w:sz w:val="28"/>
          <w:szCs w:val="28"/>
          <w:lang w:val="uk-UA"/>
        </w:rPr>
        <w:t xml:space="preserve">об’єкти </w:t>
      </w:r>
      <w:r w:rsidR="003C0F50" w:rsidRPr="00DA21AA">
        <w:rPr>
          <w:rFonts w:ascii="Times New Roman" w:hAnsi="Times New Roman" w:cs="Times New Roman"/>
          <w:sz w:val="28"/>
          <w:szCs w:val="28"/>
          <w:lang w:val="uk-UA"/>
        </w:rPr>
        <w:t xml:space="preserve">нерухомого майна, житлові комплекси та/або </w:t>
      </w:r>
      <w:r w:rsidRPr="00DA21AA">
        <w:rPr>
          <w:rFonts w:ascii="Times New Roman" w:hAnsi="Times New Roman" w:cs="Times New Roman"/>
          <w:sz w:val="28"/>
          <w:szCs w:val="28"/>
          <w:lang w:val="uk-UA"/>
        </w:rPr>
        <w:t xml:space="preserve">їх частини, на які </w:t>
      </w:r>
      <w:r w:rsidR="003C0F50" w:rsidRPr="00DA21AA">
        <w:rPr>
          <w:rFonts w:ascii="Times New Roman" w:hAnsi="Times New Roman" w:cs="Times New Roman"/>
          <w:sz w:val="28"/>
          <w:szCs w:val="28"/>
          <w:lang w:val="uk-UA"/>
        </w:rPr>
        <w:t>поширюється дія Закону України "Про</w:t>
      </w:r>
      <w:r w:rsidR="009062DF" w:rsidRPr="00DA21AA">
        <w:rPr>
          <w:rFonts w:ascii="Times New Roman" w:hAnsi="Times New Roman" w:cs="Times New Roman"/>
          <w:sz w:val="28"/>
          <w:szCs w:val="28"/>
          <w:lang w:val="uk-UA"/>
        </w:rPr>
        <w:t xml:space="preserve"> забезпечення </w:t>
      </w:r>
      <w:r w:rsidRPr="00DA21AA">
        <w:rPr>
          <w:rFonts w:ascii="Times New Roman" w:hAnsi="Times New Roman" w:cs="Times New Roman"/>
          <w:sz w:val="28"/>
          <w:szCs w:val="28"/>
          <w:lang w:val="uk-UA"/>
        </w:rPr>
        <w:t>реалізації житло</w:t>
      </w:r>
      <w:r w:rsidR="00C659CF" w:rsidRPr="00DA21AA">
        <w:rPr>
          <w:rFonts w:ascii="Times New Roman" w:hAnsi="Times New Roman" w:cs="Times New Roman"/>
          <w:sz w:val="28"/>
          <w:szCs w:val="28"/>
          <w:lang w:val="uk-UA"/>
        </w:rPr>
        <w:t>вих прав мешканців гуртожитків»</w:t>
      </w:r>
      <w:r w:rsidR="003C0F50" w:rsidRPr="00DA21AA">
        <w:rPr>
          <w:rFonts w:ascii="Times New Roman" w:hAnsi="Times New Roman" w:cs="Times New Roman"/>
          <w:sz w:val="28"/>
          <w:szCs w:val="28"/>
          <w:lang w:val="uk-UA"/>
        </w:rPr>
        <w:t>.</w:t>
      </w:r>
    </w:p>
    <w:p w:rsidR="001D74BE" w:rsidRPr="001D74BE" w:rsidRDefault="001D74BE" w:rsidP="00F1074F">
      <w:pPr>
        <w:spacing w:after="0" w:line="240" w:lineRule="auto"/>
        <w:ind w:firstLine="709"/>
        <w:jc w:val="both"/>
        <w:rPr>
          <w:rFonts w:ascii="Times New Roman" w:hAnsi="Times New Roman" w:cs="Times New Roman"/>
          <w:sz w:val="28"/>
          <w:szCs w:val="28"/>
          <w:lang w:val="uk-UA"/>
        </w:rPr>
      </w:pPr>
      <w:r w:rsidRPr="001D74BE">
        <w:rPr>
          <w:rFonts w:ascii="Times New Roman" w:hAnsi="Times New Roman" w:cs="Times New Roman"/>
          <w:sz w:val="28"/>
          <w:szCs w:val="28"/>
          <w:lang w:val="uk-UA"/>
        </w:rPr>
        <w:t>Водночас зазначаємо, що листи НПУ не є нормативно-правовими актами чи роз’ясненнями чинного законодавства, а за своєю природою носять інформаційний характер.</w:t>
      </w:r>
    </w:p>
    <w:p w:rsidR="001D74BE" w:rsidRPr="001D74BE" w:rsidRDefault="001D74BE" w:rsidP="00AF6693">
      <w:pPr>
        <w:spacing w:after="0" w:line="240" w:lineRule="auto"/>
        <w:jc w:val="both"/>
        <w:rPr>
          <w:rFonts w:ascii="Times New Roman" w:hAnsi="Times New Roman" w:cs="Times New Roman"/>
          <w:sz w:val="28"/>
          <w:szCs w:val="28"/>
          <w:lang w:val="uk-UA"/>
        </w:rPr>
      </w:pPr>
    </w:p>
    <w:p w:rsidR="001D74BE" w:rsidRPr="001D74BE" w:rsidRDefault="001D74BE" w:rsidP="00F1074F">
      <w:pPr>
        <w:spacing w:after="0" w:line="240" w:lineRule="auto"/>
        <w:ind w:firstLine="709"/>
        <w:jc w:val="both"/>
        <w:rPr>
          <w:rFonts w:ascii="Times New Roman" w:hAnsi="Times New Roman" w:cs="Times New Roman"/>
          <w:sz w:val="28"/>
          <w:szCs w:val="28"/>
          <w:lang w:val="uk-UA"/>
        </w:rPr>
      </w:pPr>
    </w:p>
    <w:p w:rsidR="001D74BE" w:rsidRPr="00AF6693" w:rsidRDefault="001D74BE" w:rsidP="00F1074F">
      <w:pPr>
        <w:spacing w:after="0" w:line="240" w:lineRule="auto"/>
        <w:jc w:val="both"/>
        <w:rPr>
          <w:rFonts w:ascii="Times New Roman" w:hAnsi="Times New Roman" w:cs="Times New Roman"/>
          <w:b/>
          <w:sz w:val="28"/>
          <w:szCs w:val="28"/>
          <w:lang w:val="uk-UA"/>
        </w:rPr>
      </w:pPr>
      <w:r w:rsidRPr="00AF6693">
        <w:rPr>
          <w:rFonts w:ascii="Times New Roman" w:hAnsi="Times New Roman" w:cs="Times New Roman"/>
          <w:b/>
          <w:sz w:val="28"/>
          <w:szCs w:val="28"/>
          <w:lang w:val="uk-UA"/>
        </w:rPr>
        <w:t xml:space="preserve">Комісія НПУ з аналітично-методичного </w:t>
      </w:r>
    </w:p>
    <w:p w:rsidR="001D74BE" w:rsidRPr="00AF6693" w:rsidRDefault="001D74BE" w:rsidP="00F1074F">
      <w:pPr>
        <w:spacing w:after="0" w:line="240" w:lineRule="auto"/>
        <w:jc w:val="both"/>
        <w:rPr>
          <w:rFonts w:ascii="Times New Roman" w:hAnsi="Times New Roman" w:cs="Times New Roman"/>
          <w:b/>
          <w:sz w:val="28"/>
          <w:szCs w:val="28"/>
          <w:lang w:val="uk-UA"/>
        </w:rPr>
      </w:pPr>
      <w:r w:rsidRPr="00AF6693">
        <w:rPr>
          <w:rFonts w:ascii="Times New Roman" w:hAnsi="Times New Roman" w:cs="Times New Roman"/>
          <w:b/>
          <w:sz w:val="28"/>
          <w:szCs w:val="28"/>
          <w:lang w:val="uk-UA"/>
        </w:rPr>
        <w:t>забезпечення нотаріальної діяльності</w:t>
      </w:r>
    </w:p>
    <w:p w:rsidR="001D74BE" w:rsidRPr="001D74BE" w:rsidRDefault="001D74BE" w:rsidP="00F1074F">
      <w:pPr>
        <w:spacing w:after="0" w:line="240" w:lineRule="auto"/>
        <w:ind w:firstLine="709"/>
        <w:jc w:val="both"/>
        <w:rPr>
          <w:rFonts w:ascii="Times New Roman" w:hAnsi="Times New Roman" w:cs="Times New Roman"/>
          <w:sz w:val="28"/>
          <w:szCs w:val="28"/>
          <w:lang w:val="uk-UA"/>
        </w:rPr>
      </w:pPr>
    </w:p>
    <w:p w:rsidR="001D74BE" w:rsidRPr="001D74BE" w:rsidRDefault="002E0128" w:rsidP="00F1074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1D74BE" w:rsidRPr="001D74BE">
        <w:rPr>
          <w:rFonts w:ascii="Times New Roman" w:hAnsi="Times New Roman" w:cs="Times New Roman"/>
          <w:sz w:val="28"/>
          <w:szCs w:val="28"/>
          <w:lang w:val="uk-UA"/>
        </w:rPr>
        <w:t xml:space="preserve"> січня 2018 року</w:t>
      </w:r>
    </w:p>
    <w:p w:rsidR="001D74BE" w:rsidRPr="00DA21AA" w:rsidRDefault="001D74BE" w:rsidP="00F1074F">
      <w:pPr>
        <w:spacing w:after="0" w:line="240" w:lineRule="auto"/>
        <w:ind w:firstLine="709"/>
        <w:jc w:val="both"/>
        <w:rPr>
          <w:rFonts w:ascii="Times New Roman" w:hAnsi="Times New Roman" w:cs="Times New Roman"/>
          <w:sz w:val="28"/>
          <w:szCs w:val="28"/>
          <w:lang w:val="uk-UA"/>
        </w:rPr>
      </w:pPr>
    </w:p>
    <w:sectPr w:rsidR="001D74BE" w:rsidRPr="00DA21AA" w:rsidSect="00CE22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0385"/>
    <w:rsid w:val="00017FA5"/>
    <w:rsid w:val="0007588E"/>
    <w:rsid w:val="00076A9A"/>
    <w:rsid w:val="00096218"/>
    <w:rsid w:val="000B65D5"/>
    <w:rsid w:val="00106E14"/>
    <w:rsid w:val="001120A7"/>
    <w:rsid w:val="001B4C54"/>
    <w:rsid w:val="001D74BE"/>
    <w:rsid w:val="002032E3"/>
    <w:rsid w:val="002705C0"/>
    <w:rsid w:val="002E0128"/>
    <w:rsid w:val="002E377D"/>
    <w:rsid w:val="00396D4E"/>
    <w:rsid w:val="003C0F50"/>
    <w:rsid w:val="00496D82"/>
    <w:rsid w:val="00497472"/>
    <w:rsid w:val="005025CD"/>
    <w:rsid w:val="00524261"/>
    <w:rsid w:val="005517BB"/>
    <w:rsid w:val="005C5D18"/>
    <w:rsid w:val="006075CC"/>
    <w:rsid w:val="00636365"/>
    <w:rsid w:val="0066499C"/>
    <w:rsid w:val="00710DFD"/>
    <w:rsid w:val="00802BE9"/>
    <w:rsid w:val="008328DC"/>
    <w:rsid w:val="00861DAB"/>
    <w:rsid w:val="00870F4F"/>
    <w:rsid w:val="008F5E9A"/>
    <w:rsid w:val="009062DF"/>
    <w:rsid w:val="0094633B"/>
    <w:rsid w:val="009B320B"/>
    <w:rsid w:val="00A20385"/>
    <w:rsid w:val="00AF6693"/>
    <w:rsid w:val="00B45BBC"/>
    <w:rsid w:val="00BA6371"/>
    <w:rsid w:val="00C659CF"/>
    <w:rsid w:val="00CA677C"/>
    <w:rsid w:val="00CE22DA"/>
    <w:rsid w:val="00CF1DA7"/>
    <w:rsid w:val="00D0493B"/>
    <w:rsid w:val="00D64EE7"/>
    <w:rsid w:val="00DA21AA"/>
    <w:rsid w:val="00E11C29"/>
    <w:rsid w:val="00E45529"/>
    <w:rsid w:val="00EA5C86"/>
    <w:rsid w:val="00EF4EEC"/>
    <w:rsid w:val="00F1074F"/>
    <w:rsid w:val="00F32F8E"/>
    <w:rsid w:val="00F54C9E"/>
    <w:rsid w:val="00F70D70"/>
    <w:rsid w:val="00F76444"/>
    <w:rsid w:val="00FB4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7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right-span">
    <w:name w:val="copyright-span"/>
    <w:basedOn w:val="a0"/>
    <w:rsid w:val="00D0493B"/>
  </w:style>
  <w:style w:type="character" w:styleId="a4">
    <w:name w:val="Hyperlink"/>
    <w:basedOn w:val="a0"/>
    <w:uiPriority w:val="99"/>
    <w:semiHidden/>
    <w:unhideWhenUsed/>
    <w:rsid w:val="00D0493B"/>
    <w:rPr>
      <w:color w:val="0000FF"/>
      <w:u w:val="single"/>
    </w:rPr>
  </w:style>
  <w:style w:type="paragraph" w:customStyle="1" w:styleId="rvps2">
    <w:name w:val="rvps2"/>
    <w:basedOn w:val="a"/>
    <w:rsid w:val="00CA677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0238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E4D94-F28C-4173-9784-5FF0AC7B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MethodAnalitical</cp:lastModifiedBy>
  <cp:revision>3</cp:revision>
  <cp:lastPrinted>2018-01-19T09:28:00Z</cp:lastPrinted>
  <dcterms:created xsi:type="dcterms:W3CDTF">2018-01-19T12:48:00Z</dcterms:created>
  <dcterms:modified xsi:type="dcterms:W3CDTF">2018-01-19T12:48:00Z</dcterms:modified>
</cp:coreProperties>
</file>